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2E2" w:rsidRDefault="00966582">
      <w:pPr>
        <w:spacing w:after="184" w:line="259" w:lineRule="auto"/>
        <w:ind w:left="77" w:firstLine="0"/>
        <w:jc w:val="center"/>
      </w:pPr>
      <w:r>
        <w:rPr>
          <w:noProof/>
        </w:rPr>
        <w:drawing>
          <wp:inline distT="0" distB="0" distL="0" distR="0" wp14:anchorId="5BA87F3B" wp14:editId="6A25D8D7">
            <wp:extent cx="2438400" cy="752475"/>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7"/>
                    <a:stretch>
                      <a:fillRect/>
                    </a:stretch>
                  </pic:blipFill>
                  <pic:spPr>
                    <a:xfrm>
                      <a:off x="0" y="0"/>
                      <a:ext cx="2438400" cy="752475"/>
                    </a:xfrm>
                    <a:prstGeom prst="rect">
                      <a:avLst/>
                    </a:prstGeom>
                  </pic:spPr>
                </pic:pic>
              </a:graphicData>
            </a:graphic>
          </wp:inline>
        </w:drawing>
      </w:r>
      <w:r>
        <w:rPr>
          <w:b/>
        </w:rPr>
        <w:t xml:space="preserve"> </w:t>
      </w:r>
    </w:p>
    <w:p w:rsidR="00B442E2" w:rsidRDefault="00966582">
      <w:pPr>
        <w:spacing w:after="200" w:line="259" w:lineRule="auto"/>
        <w:ind w:left="39" w:right="6"/>
        <w:jc w:val="center"/>
      </w:pPr>
      <w:r>
        <w:rPr>
          <w:b/>
          <w:sz w:val="24"/>
        </w:rPr>
        <w:t xml:space="preserve">CEEA-ACÉG Request for Funding to Support Events or Activities </w:t>
      </w:r>
    </w:p>
    <w:p w:rsidR="007B02E3" w:rsidRDefault="00966582" w:rsidP="007B02E3">
      <w:pPr>
        <w:spacing w:after="264"/>
        <w:jc w:val="both"/>
        <w:rPr>
          <w:sz w:val="20"/>
          <w:highlight w:val="yellow"/>
        </w:rPr>
      </w:pPr>
      <w:r w:rsidRPr="00456F34">
        <w:rPr>
          <w:sz w:val="20"/>
        </w:rPr>
        <w:t xml:space="preserve">The CEEA-ACÉG Board is </w:t>
      </w:r>
      <w:r w:rsidR="00485CDF" w:rsidRPr="00456F34">
        <w:rPr>
          <w:sz w:val="20"/>
        </w:rPr>
        <w:t xml:space="preserve">pleased </w:t>
      </w:r>
      <w:r w:rsidR="00DE1B6C" w:rsidRPr="00456F34">
        <w:rPr>
          <w:sz w:val="20"/>
        </w:rPr>
        <w:t>t</w:t>
      </w:r>
      <w:r w:rsidR="00485CDF" w:rsidRPr="00456F34">
        <w:rPr>
          <w:sz w:val="20"/>
        </w:rPr>
        <w:t>o offer these Mini-Grants</w:t>
      </w:r>
      <w:r w:rsidR="002C15BA" w:rsidRPr="00456F34">
        <w:rPr>
          <w:sz w:val="20"/>
        </w:rPr>
        <w:t xml:space="preserve"> as a way to </w:t>
      </w:r>
      <w:r w:rsidRPr="00456F34">
        <w:rPr>
          <w:sz w:val="20"/>
        </w:rPr>
        <w:t>support ideas</w:t>
      </w:r>
      <w:r w:rsidR="004C07CA">
        <w:rPr>
          <w:sz w:val="20"/>
        </w:rPr>
        <w:t>, projects,</w:t>
      </w:r>
      <w:r w:rsidRPr="00456F34">
        <w:rPr>
          <w:sz w:val="20"/>
        </w:rPr>
        <w:t xml:space="preserve"> and events from the membership.  The purpose of these </w:t>
      </w:r>
      <w:r w:rsidR="002C15BA" w:rsidRPr="00456F34">
        <w:rPr>
          <w:sz w:val="20"/>
        </w:rPr>
        <w:t>M</w:t>
      </w:r>
      <w:r w:rsidRPr="00456F34">
        <w:rPr>
          <w:sz w:val="20"/>
        </w:rPr>
        <w:t>ini-</w:t>
      </w:r>
      <w:r w:rsidR="002C15BA" w:rsidRPr="00456F34">
        <w:rPr>
          <w:sz w:val="20"/>
        </w:rPr>
        <w:t>G</w:t>
      </w:r>
      <w:r w:rsidRPr="00456F34">
        <w:rPr>
          <w:sz w:val="20"/>
        </w:rPr>
        <w:t>rants is to promote SIG and</w:t>
      </w:r>
      <w:r w:rsidR="002C15BA" w:rsidRPr="00456F34">
        <w:rPr>
          <w:sz w:val="20"/>
        </w:rPr>
        <w:t xml:space="preserve"> general</w:t>
      </w:r>
      <w:r w:rsidRPr="00456F34">
        <w:rPr>
          <w:sz w:val="20"/>
        </w:rPr>
        <w:t xml:space="preserve"> membership engagement,</w:t>
      </w:r>
      <w:r w:rsidR="004C07CA">
        <w:rPr>
          <w:sz w:val="20"/>
        </w:rPr>
        <w:t xml:space="preserve"> research,</w:t>
      </w:r>
      <w:r w:rsidRPr="00456F34">
        <w:rPr>
          <w:sz w:val="20"/>
        </w:rPr>
        <w:t xml:space="preserve"> knowledge building</w:t>
      </w:r>
      <w:r w:rsidR="002C15BA" w:rsidRPr="00456F34">
        <w:rPr>
          <w:sz w:val="20"/>
        </w:rPr>
        <w:t xml:space="preserve"> and dissemination</w:t>
      </w:r>
      <w:r w:rsidRPr="00456F34">
        <w:rPr>
          <w:sz w:val="20"/>
        </w:rPr>
        <w:t>, and</w:t>
      </w:r>
      <w:r w:rsidR="002C15BA" w:rsidRPr="00456F34">
        <w:rPr>
          <w:sz w:val="20"/>
        </w:rPr>
        <w:t xml:space="preserve"> the</w:t>
      </w:r>
      <w:r w:rsidRPr="00456F34">
        <w:rPr>
          <w:sz w:val="20"/>
        </w:rPr>
        <w:t xml:space="preserve"> growth of </w:t>
      </w:r>
      <w:r w:rsidR="002C15BA" w:rsidRPr="00456F34">
        <w:rPr>
          <w:sz w:val="20"/>
        </w:rPr>
        <w:t xml:space="preserve">our </w:t>
      </w:r>
      <w:r w:rsidRPr="00456F34">
        <w:rPr>
          <w:sz w:val="20"/>
        </w:rPr>
        <w:t xml:space="preserve">community.  Examples of </w:t>
      </w:r>
      <w:r w:rsidR="00DE1B6C" w:rsidRPr="00456F34">
        <w:rPr>
          <w:sz w:val="20"/>
        </w:rPr>
        <w:t>funded projects</w:t>
      </w:r>
      <w:r w:rsidRPr="00456F34">
        <w:rPr>
          <w:sz w:val="20"/>
        </w:rPr>
        <w:t xml:space="preserve"> </w:t>
      </w:r>
      <w:r w:rsidR="00DE1B6C" w:rsidRPr="00456F34">
        <w:rPr>
          <w:sz w:val="20"/>
        </w:rPr>
        <w:t>include networking events around specific topics</w:t>
      </w:r>
      <w:r w:rsidRPr="00456F34">
        <w:rPr>
          <w:sz w:val="20"/>
        </w:rPr>
        <w:t>,</w:t>
      </w:r>
      <w:r w:rsidR="004C07CA">
        <w:rPr>
          <w:sz w:val="20"/>
        </w:rPr>
        <w:t xml:space="preserve"> financial support for data collection and analysis in engineering education projects,</w:t>
      </w:r>
      <w:r w:rsidR="00DE1B6C" w:rsidRPr="00456F34">
        <w:rPr>
          <w:sz w:val="20"/>
        </w:rPr>
        <w:t xml:space="preserve"> the development and dissemination of resources on </w:t>
      </w:r>
      <w:r w:rsidRPr="00456F34">
        <w:rPr>
          <w:sz w:val="20"/>
        </w:rPr>
        <w:t>best practices</w:t>
      </w:r>
      <w:r w:rsidR="00DE1B6C" w:rsidRPr="00456F34">
        <w:rPr>
          <w:sz w:val="20"/>
        </w:rPr>
        <w:t xml:space="preserve"> in engineering education, and the organization of </w:t>
      </w:r>
      <w:r w:rsidR="002C15BA" w:rsidRPr="00456F34">
        <w:rPr>
          <w:sz w:val="20"/>
        </w:rPr>
        <w:t>conferences and symposia</w:t>
      </w:r>
      <w:r w:rsidR="00DE1B6C" w:rsidRPr="00456F34">
        <w:rPr>
          <w:sz w:val="20"/>
        </w:rPr>
        <w:t xml:space="preserve"> in which our members participate.</w:t>
      </w:r>
      <w:r w:rsidRPr="00456F34">
        <w:rPr>
          <w:sz w:val="20"/>
        </w:rPr>
        <w:t xml:space="preserve"> </w:t>
      </w:r>
      <w:r w:rsidR="00DE1B6C" w:rsidRPr="00456F34">
        <w:rPr>
          <w:sz w:val="20"/>
        </w:rPr>
        <w:t>T</w:t>
      </w:r>
      <w:r w:rsidRPr="00456F34">
        <w:rPr>
          <w:sz w:val="20"/>
        </w:rPr>
        <w:t xml:space="preserve">he possibilities are limited only by </w:t>
      </w:r>
      <w:r w:rsidR="00AC40B8" w:rsidRPr="00456F34">
        <w:rPr>
          <w:sz w:val="20"/>
        </w:rPr>
        <w:t>y</w:t>
      </w:r>
      <w:r w:rsidRPr="00456F34">
        <w:rPr>
          <w:sz w:val="20"/>
        </w:rPr>
        <w:t>our creativity</w:t>
      </w:r>
      <w:r w:rsidR="00DE1B6C" w:rsidRPr="00456F34">
        <w:rPr>
          <w:sz w:val="20"/>
        </w:rPr>
        <w:t xml:space="preserve"> however, and we will review all proposals submitted as long as they align with the CEEA-ACÉG mandate</w:t>
      </w:r>
      <w:r w:rsidRPr="00456F34">
        <w:rPr>
          <w:sz w:val="20"/>
        </w:rPr>
        <w:t xml:space="preserve">.  </w:t>
      </w:r>
      <w:r w:rsidR="00EC1C29" w:rsidRPr="00456F34">
        <w:rPr>
          <w:sz w:val="20"/>
        </w:rPr>
        <w:t>Proposals will be reviewed on a rolling basis, and</w:t>
      </w:r>
      <w:r w:rsidRPr="00456F34">
        <w:rPr>
          <w:sz w:val="20"/>
        </w:rPr>
        <w:t xml:space="preserve"> </w:t>
      </w:r>
      <w:r w:rsidR="00EC1C29" w:rsidRPr="00456F34">
        <w:rPr>
          <w:sz w:val="20"/>
        </w:rPr>
        <w:t>f</w:t>
      </w:r>
      <w:r w:rsidRPr="00456F34">
        <w:rPr>
          <w:sz w:val="20"/>
        </w:rPr>
        <w:t>unds will be subject to budget availability.</w:t>
      </w:r>
      <w:r w:rsidR="00DE1B6C" w:rsidRPr="00456F34">
        <w:rPr>
          <w:sz w:val="20"/>
        </w:rPr>
        <w:t xml:space="preserve"> Please refer to the instructions below and complete the accompanying form to apply.</w:t>
      </w:r>
      <w:r w:rsidRPr="00456F34">
        <w:rPr>
          <w:sz w:val="20"/>
        </w:rPr>
        <w:t xml:space="preserve"> </w:t>
      </w:r>
      <w:r w:rsidR="005808EA" w:rsidRPr="004C07CA">
        <w:rPr>
          <w:sz w:val="20"/>
        </w:rPr>
        <w:t xml:space="preserve">Please note that some in-kind logistical support (e.g. </w:t>
      </w:r>
      <w:r w:rsidR="004C07CA" w:rsidRPr="004C07CA">
        <w:rPr>
          <w:sz w:val="20"/>
        </w:rPr>
        <w:t xml:space="preserve">online </w:t>
      </w:r>
      <w:r w:rsidR="005808EA" w:rsidRPr="004C07CA">
        <w:rPr>
          <w:sz w:val="20"/>
        </w:rPr>
        <w:t xml:space="preserve">registration and marketing support) </w:t>
      </w:r>
      <w:r w:rsidR="005808EA" w:rsidRPr="004C07CA">
        <w:rPr>
          <w:i/>
          <w:sz w:val="20"/>
          <w:u w:val="single"/>
        </w:rPr>
        <w:t>may</w:t>
      </w:r>
      <w:r w:rsidR="005808EA" w:rsidRPr="004C07CA">
        <w:rPr>
          <w:sz w:val="20"/>
        </w:rPr>
        <w:t xml:space="preserve"> be available to funded projects</w:t>
      </w:r>
      <w:r w:rsidR="004C07CA" w:rsidRPr="004C07CA">
        <w:rPr>
          <w:sz w:val="20"/>
        </w:rPr>
        <w:t>, subject to review</w:t>
      </w:r>
      <w:r w:rsidR="005808EA" w:rsidRPr="004C07CA">
        <w:rPr>
          <w:sz w:val="20"/>
        </w:rPr>
        <w:t>.</w:t>
      </w:r>
      <w:r w:rsidR="004C07CA" w:rsidRPr="004C07CA">
        <w:rPr>
          <w:sz w:val="20"/>
        </w:rPr>
        <w:t xml:space="preserve"> If this would be useful</w:t>
      </w:r>
      <w:r w:rsidR="004C07CA">
        <w:rPr>
          <w:sz w:val="20"/>
        </w:rPr>
        <w:t xml:space="preserve"> to your project</w:t>
      </w:r>
      <w:r w:rsidR="004C07CA" w:rsidRPr="004C07CA">
        <w:rPr>
          <w:sz w:val="20"/>
        </w:rPr>
        <w:t>, please complete the relevant section in the application form.</w:t>
      </w:r>
    </w:p>
    <w:tbl>
      <w:tblPr>
        <w:tblStyle w:val="TableGrid"/>
        <w:tblpPr w:leftFromText="180" w:rightFromText="180" w:vertAnchor="text" w:horzAnchor="margin" w:tblpY="354"/>
        <w:tblW w:w="9225" w:type="dxa"/>
        <w:tblInd w:w="0" w:type="dxa"/>
        <w:tblCellMar>
          <w:top w:w="2" w:type="dxa"/>
          <w:bottom w:w="13" w:type="dxa"/>
          <w:right w:w="115" w:type="dxa"/>
        </w:tblCellMar>
        <w:tblLook w:val="04A0" w:firstRow="1" w:lastRow="0" w:firstColumn="1" w:lastColumn="0" w:noHBand="0" w:noVBand="1"/>
      </w:tblPr>
      <w:tblGrid>
        <w:gridCol w:w="763"/>
        <w:gridCol w:w="8462"/>
      </w:tblGrid>
      <w:tr w:rsidR="004C07CA" w:rsidTr="004C07CA">
        <w:trPr>
          <w:trHeight w:val="649"/>
        </w:trPr>
        <w:tc>
          <w:tcPr>
            <w:tcW w:w="763" w:type="dxa"/>
            <w:tcBorders>
              <w:top w:val="single" w:sz="12" w:space="0" w:color="D9D9D9"/>
              <w:left w:val="single" w:sz="12" w:space="0" w:color="D9D9D9"/>
              <w:bottom w:val="nil"/>
              <w:right w:val="nil"/>
            </w:tcBorders>
            <w:vAlign w:val="center"/>
          </w:tcPr>
          <w:p w:rsidR="004C07CA" w:rsidRPr="007B02E3" w:rsidRDefault="004C07CA" w:rsidP="004C07CA">
            <w:pPr>
              <w:spacing w:after="0" w:line="259" w:lineRule="auto"/>
              <w:ind w:left="260" w:firstLine="0"/>
              <w:jc w:val="center"/>
              <w:rPr>
                <w:sz w:val="18"/>
              </w:rPr>
            </w:pPr>
            <w:r w:rsidRPr="007B02E3">
              <w:rPr>
                <w:rFonts w:ascii="Wingdings" w:eastAsia="Wingdings" w:hAnsi="Wingdings" w:cs="Wingdings"/>
                <w:sz w:val="18"/>
              </w:rPr>
              <w:t>▪</w:t>
            </w:r>
            <w:r w:rsidRPr="007B02E3">
              <w:rPr>
                <w:rFonts w:ascii="Arial" w:eastAsia="Arial" w:hAnsi="Arial" w:cs="Arial"/>
                <w:sz w:val="18"/>
              </w:rPr>
              <w:t xml:space="preserve"> </w:t>
            </w:r>
          </w:p>
        </w:tc>
        <w:tc>
          <w:tcPr>
            <w:tcW w:w="8462" w:type="dxa"/>
            <w:tcBorders>
              <w:top w:val="single" w:sz="12" w:space="0" w:color="D9D9D9"/>
              <w:left w:val="nil"/>
              <w:bottom w:val="nil"/>
              <w:right w:val="single" w:sz="12" w:space="0" w:color="D9D9D9"/>
            </w:tcBorders>
            <w:vAlign w:val="bottom"/>
          </w:tcPr>
          <w:p w:rsidR="004C07CA" w:rsidRPr="007B02E3" w:rsidRDefault="004C07CA" w:rsidP="004C07CA">
            <w:pPr>
              <w:spacing w:after="0" w:line="259" w:lineRule="auto"/>
              <w:ind w:left="0" w:firstLine="0"/>
              <w:rPr>
                <w:sz w:val="18"/>
              </w:rPr>
            </w:pPr>
            <w:r w:rsidRPr="007B02E3">
              <w:rPr>
                <w:sz w:val="18"/>
              </w:rPr>
              <w:t xml:space="preserve">Please </w:t>
            </w:r>
            <w:r w:rsidRPr="007B02E3">
              <w:rPr>
                <w:b/>
                <w:sz w:val="18"/>
              </w:rPr>
              <w:t xml:space="preserve">do not </w:t>
            </w:r>
            <w:r w:rsidRPr="007B02E3">
              <w:rPr>
                <w:sz w:val="18"/>
              </w:rPr>
              <w:t xml:space="preserve">modify, remove text, questions or instructions or reformat the application form in any way. A modified form or an incomplete application will not be considered. </w:t>
            </w:r>
          </w:p>
        </w:tc>
      </w:tr>
      <w:tr w:rsidR="004C07CA" w:rsidTr="004C07CA">
        <w:trPr>
          <w:trHeight w:val="713"/>
        </w:trPr>
        <w:tc>
          <w:tcPr>
            <w:tcW w:w="763" w:type="dxa"/>
            <w:tcBorders>
              <w:top w:val="nil"/>
              <w:left w:val="single" w:sz="12" w:space="0" w:color="D9D9D9"/>
              <w:bottom w:val="nil"/>
              <w:right w:val="nil"/>
            </w:tcBorders>
          </w:tcPr>
          <w:p w:rsidR="004C07CA" w:rsidRPr="007B02E3" w:rsidRDefault="004C07CA" w:rsidP="004C07CA">
            <w:pPr>
              <w:spacing w:after="0" w:line="259" w:lineRule="auto"/>
              <w:ind w:left="260" w:firstLine="0"/>
              <w:jc w:val="center"/>
              <w:rPr>
                <w:sz w:val="18"/>
              </w:rPr>
            </w:pPr>
            <w:r w:rsidRPr="007B02E3">
              <w:rPr>
                <w:rFonts w:ascii="Wingdings" w:eastAsia="Wingdings" w:hAnsi="Wingdings" w:cs="Wingdings"/>
                <w:sz w:val="18"/>
              </w:rPr>
              <w:t>▪</w:t>
            </w:r>
            <w:r w:rsidRPr="007B02E3">
              <w:rPr>
                <w:rFonts w:ascii="Arial" w:eastAsia="Arial" w:hAnsi="Arial" w:cs="Arial"/>
                <w:sz w:val="18"/>
              </w:rPr>
              <w:t xml:space="preserve"> </w:t>
            </w:r>
          </w:p>
        </w:tc>
        <w:tc>
          <w:tcPr>
            <w:tcW w:w="8462" w:type="dxa"/>
            <w:tcBorders>
              <w:top w:val="nil"/>
              <w:left w:val="nil"/>
              <w:bottom w:val="nil"/>
              <w:right w:val="single" w:sz="12" w:space="0" w:color="D9D9D9"/>
            </w:tcBorders>
          </w:tcPr>
          <w:p w:rsidR="004C07CA" w:rsidRPr="007B02E3" w:rsidRDefault="004C07CA" w:rsidP="004C07CA">
            <w:pPr>
              <w:spacing w:after="0" w:line="259" w:lineRule="auto"/>
              <w:ind w:left="0" w:right="22" w:firstLine="0"/>
              <w:rPr>
                <w:sz w:val="18"/>
              </w:rPr>
            </w:pPr>
            <w:r w:rsidRPr="007B02E3">
              <w:rPr>
                <w:sz w:val="18"/>
              </w:rPr>
              <w:t xml:space="preserve">The complete proposal should be submitted </w:t>
            </w:r>
            <w:r w:rsidRPr="007B02E3">
              <w:rPr>
                <w:b/>
                <w:sz w:val="18"/>
              </w:rPr>
              <w:t>at least ninety (90) days</w:t>
            </w:r>
            <w:r w:rsidRPr="007B02E3">
              <w:rPr>
                <w:sz w:val="18"/>
              </w:rPr>
              <w:t xml:space="preserve"> prior to the planned event or activity.  Please plan for a review period of three (3) weeks, after which the primary contact for the project will be informed whether the proposed project is funded.   </w:t>
            </w:r>
          </w:p>
        </w:tc>
      </w:tr>
      <w:tr w:rsidR="004C07CA" w:rsidTr="004C07CA">
        <w:trPr>
          <w:trHeight w:val="475"/>
        </w:trPr>
        <w:tc>
          <w:tcPr>
            <w:tcW w:w="763" w:type="dxa"/>
            <w:tcBorders>
              <w:top w:val="nil"/>
              <w:left w:val="single" w:sz="12" w:space="0" w:color="D9D9D9"/>
              <w:bottom w:val="nil"/>
              <w:right w:val="nil"/>
            </w:tcBorders>
          </w:tcPr>
          <w:p w:rsidR="004C07CA" w:rsidRPr="007B02E3" w:rsidRDefault="004C07CA" w:rsidP="004C07CA">
            <w:pPr>
              <w:spacing w:after="0" w:line="259" w:lineRule="auto"/>
              <w:ind w:left="260" w:firstLine="0"/>
              <w:jc w:val="center"/>
              <w:rPr>
                <w:sz w:val="18"/>
              </w:rPr>
            </w:pPr>
            <w:r w:rsidRPr="007B02E3">
              <w:rPr>
                <w:rFonts w:ascii="Wingdings" w:eastAsia="Wingdings" w:hAnsi="Wingdings" w:cs="Wingdings"/>
                <w:sz w:val="18"/>
              </w:rPr>
              <w:t>▪</w:t>
            </w:r>
            <w:r w:rsidRPr="007B02E3">
              <w:rPr>
                <w:rFonts w:ascii="Arial" w:eastAsia="Arial" w:hAnsi="Arial" w:cs="Arial"/>
                <w:sz w:val="18"/>
              </w:rPr>
              <w:t xml:space="preserve"> </w:t>
            </w:r>
          </w:p>
        </w:tc>
        <w:tc>
          <w:tcPr>
            <w:tcW w:w="8462" w:type="dxa"/>
            <w:tcBorders>
              <w:top w:val="nil"/>
              <w:left w:val="nil"/>
              <w:bottom w:val="nil"/>
              <w:right w:val="single" w:sz="12" w:space="0" w:color="D9D9D9"/>
            </w:tcBorders>
          </w:tcPr>
          <w:p w:rsidR="004C07CA" w:rsidRPr="007B02E3" w:rsidRDefault="004C07CA" w:rsidP="004C07CA">
            <w:pPr>
              <w:spacing w:after="0" w:line="259" w:lineRule="auto"/>
              <w:ind w:left="0" w:firstLine="0"/>
              <w:rPr>
                <w:sz w:val="18"/>
              </w:rPr>
            </w:pPr>
            <w:r w:rsidRPr="007B02E3">
              <w:rPr>
                <w:sz w:val="18"/>
              </w:rPr>
              <w:t xml:space="preserve">The proposed activity or event must occur </w:t>
            </w:r>
            <w:r w:rsidRPr="007B02E3">
              <w:rPr>
                <w:b/>
                <w:sz w:val="18"/>
              </w:rPr>
              <w:t>after</w:t>
            </w:r>
            <w:r w:rsidRPr="007B02E3">
              <w:rPr>
                <w:sz w:val="18"/>
              </w:rPr>
              <w:t xml:space="preserve"> the approval of the project, and after the receipt of the award funds. These grants cannot be used to defray the costs of past events.</w:t>
            </w:r>
          </w:p>
        </w:tc>
      </w:tr>
      <w:tr w:rsidR="004C07CA" w:rsidTr="004C07CA">
        <w:trPr>
          <w:trHeight w:val="244"/>
        </w:trPr>
        <w:tc>
          <w:tcPr>
            <w:tcW w:w="763" w:type="dxa"/>
            <w:tcBorders>
              <w:top w:val="nil"/>
              <w:left w:val="single" w:sz="12" w:space="0" w:color="D9D9D9"/>
              <w:bottom w:val="nil"/>
              <w:right w:val="nil"/>
            </w:tcBorders>
          </w:tcPr>
          <w:p w:rsidR="004C07CA" w:rsidRPr="007B02E3" w:rsidRDefault="004C07CA" w:rsidP="004C07CA">
            <w:pPr>
              <w:spacing w:after="0" w:line="259" w:lineRule="auto"/>
              <w:ind w:left="260" w:firstLine="0"/>
              <w:jc w:val="center"/>
              <w:rPr>
                <w:sz w:val="18"/>
              </w:rPr>
            </w:pPr>
            <w:r w:rsidRPr="007B02E3">
              <w:rPr>
                <w:rFonts w:ascii="Wingdings" w:eastAsia="Wingdings" w:hAnsi="Wingdings" w:cs="Wingdings"/>
                <w:sz w:val="18"/>
              </w:rPr>
              <w:t>▪</w:t>
            </w:r>
            <w:r w:rsidRPr="007B02E3">
              <w:rPr>
                <w:rFonts w:ascii="Arial" w:eastAsia="Arial" w:hAnsi="Arial" w:cs="Arial"/>
                <w:sz w:val="18"/>
              </w:rPr>
              <w:t xml:space="preserve"> </w:t>
            </w:r>
          </w:p>
        </w:tc>
        <w:tc>
          <w:tcPr>
            <w:tcW w:w="8462" w:type="dxa"/>
            <w:tcBorders>
              <w:top w:val="nil"/>
              <w:left w:val="nil"/>
              <w:bottom w:val="nil"/>
              <w:right w:val="single" w:sz="12" w:space="0" w:color="D9D9D9"/>
            </w:tcBorders>
          </w:tcPr>
          <w:p w:rsidR="004C07CA" w:rsidRPr="007B02E3" w:rsidRDefault="004C07CA" w:rsidP="004C07CA">
            <w:pPr>
              <w:spacing w:after="0" w:line="259" w:lineRule="auto"/>
              <w:ind w:left="0" w:firstLine="0"/>
              <w:rPr>
                <w:sz w:val="18"/>
              </w:rPr>
            </w:pPr>
            <w:r w:rsidRPr="007B02E3">
              <w:rPr>
                <w:sz w:val="18"/>
              </w:rPr>
              <w:t xml:space="preserve">The Activities &amp; Professional Development (A&amp;PD) Committee of the CEEA-ACÉG Board will facilitate the adjudication process. Following review, the A&amp;PD committee may </w:t>
            </w:r>
            <w:proofErr w:type="spellStart"/>
            <w:r w:rsidRPr="007B02E3">
              <w:rPr>
                <w:sz w:val="18"/>
              </w:rPr>
              <w:t>i</w:t>
            </w:r>
            <w:proofErr w:type="spellEnd"/>
            <w:r w:rsidRPr="007B02E3">
              <w:rPr>
                <w:sz w:val="18"/>
              </w:rPr>
              <w:t xml:space="preserve">) send the application to the CEEA-ACÉG board with a recommendation to fund the project, ii) return the application to the applicant(s) with some required changes, prior to a re-evaluation of that application, or iii) reject the application.   </w:t>
            </w:r>
          </w:p>
        </w:tc>
      </w:tr>
      <w:tr w:rsidR="004C07CA" w:rsidTr="004C07CA">
        <w:trPr>
          <w:trHeight w:val="477"/>
        </w:trPr>
        <w:tc>
          <w:tcPr>
            <w:tcW w:w="763" w:type="dxa"/>
            <w:tcBorders>
              <w:top w:val="nil"/>
              <w:left w:val="single" w:sz="12" w:space="0" w:color="D9D9D9"/>
              <w:bottom w:val="nil"/>
              <w:right w:val="nil"/>
            </w:tcBorders>
          </w:tcPr>
          <w:p w:rsidR="004C07CA" w:rsidRPr="007B02E3" w:rsidRDefault="004C07CA" w:rsidP="004C07CA">
            <w:pPr>
              <w:spacing w:after="0" w:line="259" w:lineRule="auto"/>
              <w:ind w:left="260" w:firstLine="0"/>
              <w:jc w:val="center"/>
              <w:rPr>
                <w:sz w:val="18"/>
              </w:rPr>
            </w:pPr>
            <w:r w:rsidRPr="007B02E3">
              <w:rPr>
                <w:rFonts w:ascii="Wingdings" w:eastAsia="Wingdings" w:hAnsi="Wingdings" w:cs="Wingdings"/>
                <w:sz w:val="18"/>
              </w:rPr>
              <w:t>▪</w:t>
            </w:r>
            <w:r w:rsidRPr="007B02E3">
              <w:rPr>
                <w:rFonts w:ascii="Arial" w:eastAsia="Arial" w:hAnsi="Arial" w:cs="Arial"/>
                <w:sz w:val="18"/>
              </w:rPr>
              <w:t xml:space="preserve"> </w:t>
            </w:r>
          </w:p>
        </w:tc>
        <w:tc>
          <w:tcPr>
            <w:tcW w:w="8462" w:type="dxa"/>
            <w:tcBorders>
              <w:top w:val="nil"/>
              <w:left w:val="nil"/>
              <w:bottom w:val="nil"/>
              <w:right w:val="single" w:sz="12" w:space="0" w:color="D9D9D9"/>
            </w:tcBorders>
          </w:tcPr>
          <w:p w:rsidR="004C07CA" w:rsidRPr="007B02E3" w:rsidRDefault="004C07CA" w:rsidP="004C07CA">
            <w:pPr>
              <w:spacing w:after="0" w:line="259" w:lineRule="auto"/>
              <w:ind w:left="0" w:firstLine="0"/>
              <w:rPr>
                <w:sz w:val="18"/>
              </w:rPr>
            </w:pPr>
            <w:r w:rsidRPr="007B02E3">
              <w:rPr>
                <w:sz w:val="18"/>
              </w:rPr>
              <w:t xml:space="preserve">The CEEA-ACÉG Board will hold a vote on whether to fund the projects recommended to it by the A&amp;PD committee. If the proposal is approved by the CEEA-ACÉG Board, the funded activity or project will be branded and publicized as a CEEA-ACÉG activity. </w:t>
            </w:r>
          </w:p>
        </w:tc>
      </w:tr>
      <w:tr w:rsidR="004C07CA" w:rsidTr="004C07CA">
        <w:trPr>
          <w:trHeight w:val="946"/>
        </w:trPr>
        <w:tc>
          <w:tcPr>
            <w:tcW w:w="763" w:type="dxa"/>
            <w:tcBorders>
              <w:top w:val="nil"/>
              <w:left w:val="single" w:sz="12" w:space="0" w:color="D9D9D9"/>
              <w:bottom w:val="nil"/>
              <w:right w:val="nil"/>
            </w:tcBorders>
          </w:tcPr>
          <w:p w:rsidR="004C07CA" w:rsidRPr="007B02E3" w:rsidRDefault="004C07CA" w:rsidP="004C07CA">
            <w:pPr>
              <w:spacing w:after="0" w:line="259" w:lineRule="auto"/>
              <w:ind w:left="260" w:firstLine="0"/>
              <w:jc w:val="center"/>
              <w:rPr>
                <w:sz w:val="18"/>
              </w:rPr>
            </w:pPr>
            <w:r w:rsidRPr="007B02E3">
              <w:rPr>
                <w:rFonts w:ascii="Wingdings" w:eastAsia="Wingdings" w:hAnsi="Wingdings" w:cs="Wingdings"/>
                <w:sz w:val="18"/>
              </w:rPr>
              <w:t>▪</w:t>
            </w:r>
            <w:r w:rsidRPr="007B02E3">
              <w:rPr>
                <w:rFonts w:ascii="Arial" w:eastAsia="Arial" w:hAnsi="Arial" w:cs="Arial"/>
                <w:sz w:val="18"/>
              </w:rPr>
              <w:t xml:space="preserve"> </w:t>
            </w:r>
          </w:p>
        </w:tc>
        <w:tc>
          <w:tcPr>
            <w:tcW w:w="8462" w:type="dxa"/>
            <w:tcBorders>
              <w:top w:val="nil"/>
              <w:left w:val="nil"/>
              <w:bottom w:val="nil"/>
              <w:right w:val="single" w:sz="12" w:space="0" w:color="D9D9D9"/>
            </w:tcBorders>
          </w:tcPr>
          <w:p w:rsidR="004C07CA" w:rsidRPr="007B02E3" w:rsidRDefault="004C07CA" w:rsidP="004C07CA">
            <w:pPr>
              <w:spacing w:after="0" w:line="259" w:lineRule="auto"/>
              <w:ind w:left="0" w:firstLine="0"/>
              <w:rPr>
                <w:sz w:val="18"/>
              </w:rPr>
            </w:pPr>
            <w:r w:rsidRPr="007B02E3">
              <w:rPr>
                <w:sz w:val="18"/>
              </w:rPr>
              <w:t>If the proposal is funded by one of theses grants, the funded applicant</w:t>
            </w:r>
            <w:r>
              <w:rPr>
                <w:sz w:val="18"/>
              </w:rPr>
              <w:t>(s)</w:t>
            </w:r>
            <w:r w:rsidRPr="007B02E3">
              <w:rPr>
                <w:sz w:val="18"/>
              </w:rPr>
              <w:t xml:space="preserve"> will provide a brief written report</w:t>
            </w:r>
            <w:r>
              <w:rPr>
                <w:sz w:val="18"/>
              </w:rPr>
              <w:t xml:space="preserve"> to the A&amp;PD committee</w:t>
            </w:r>
            <w:r w:rsidRPr="007B02E3">
              <w:rPr>
                <w:sz w:val="18"/>
              </w:rPr>
              <w:t xml:space="preserve">, following the provided template, </w:t>
            </w:r>
            <w:r>
              <w:rPr>
                <w:sz w:val="18"/>
              </w:rPr>
              <w:t>w</w:t>
            </w:r>
            <w:r w:rsidRPr="007B02E3">
              <w:rPr>
                <w:sz w:val="18"/>
              </w:rPr>
              <w:t xml:space="preserve">ithin the first 30 days after the end of the project.  The report will address how proposed outcomes and expected results were achieved (or why they were not).  It should also provide a spreadsheet of actual expenses. The information provided in this report </w:t>
            </w:r>
            <w:r w:rsidRPr="004C07CA">
              <w:rPr>
                <w:sz w:val="18"/>
              </w:rPr>
              <w:t>will be used to showcase the project on the CEEA-ACÉG website.</w:t>
            </w:r>
            <w:r w:rsidRPr="007B02E3">
              <w:rPr>
                <w:sz w:val="18"/>
              </w:rPr>
              <w:t xml:space="preserve">   </w:t>
            </w:r>
          </w:p>
        </w:tc>
      </w:tr>
      <w:tr w:rsidR="004C07CA" w:rsidTr="004C07CA">
        <w:trPr>
          <w:trHeight w:val="475"/>
        </w:trPr>
        <w:tc>
          <w:tcPr>
            <w:tcW w:w="763" w:type="dxa"/>
            <w:tcBorders>
              <w:top w:val="nil"/>
              <w:left w:val="single" w:sz="12" w:space="0" w:color="D9D9D9"/>
              <w:bottom w:val="nil"/>
              <w:right w:val="nil"/>
            </w:tcBorders>
          </w:tcPr>
          <w:p w:rsidR="004C07CA" w:rsidRPr="007B02E3" w:rsidRDefault="004C07CA" w:rsidP="004C07CA">
            <w:pPr>
              <w:spacing w:after="0" w:line="259" w:lineRule="auto"/>
              <w:ind w:left="260" w:firstLine="0"/>
              <w:jc w:val="center"/>
              <w:rPr>
                <w:sz w:val="18"/>
              </w:rPr>
            </w:pPr>
            <w:r w:rsidRPr="007B02E3">
              <w:rPr>
                <w:rFonts w:ascii="Wingdings" w:eastAsia="Wingdings" w:hAnsi="Wingdings" w:cs="Wingdings"/>
                <w:sz w:val="18"/>
              </w:rPr>
              <w:t>▪</w:t>
            </w:r>
            <w:r w:rsidRPr="007B02E3">
              <w:rPr>
                <w:rFonts w:ascii="Arial" w:eastAsia="Arial" w:hAnsi="Arial" w:cs="Arial"/>
                <w:sz w:val="18"/>
              </w:rPr>
              <w:t xml:space="preserve"> </w:t>
            </w:r>
          </w:p>
        </w:tc>
        <w:tc>
          <w:tcPr>
            <w:tcW w:w="8462" w:type="dxa"/>
            <w:tcBorders>
              <w:top w:val="nil"/>
              <w:left w:val="nil"/>
              <w:bottom w:val="nil"/>
              <w:right w:val="single" w:sz="12" w:space="0" w:color="D9D9D9"/>
            </w:tcBorders>
          </w:tcPr>
          <w:p w:rsidR="004C07CA" w:rsidRPr="007B02E3" w:rsidRDefault="004C07CA" w:rsidP="004C07CA">
            <w:pPr>
              <w:spacing w:after="0" w:line="259" w:lineRule="auto"/>
              <w:ind w:left="0" w:firstLine="0"/>
              <w:rPr>
                <w:sz w:val="18"/>
              </w:rPr>
            </w:pPr>
            <w:r w:rsidRPr="007B02E3">
              <w:rPr>
                <w:sz w:val="18"/>
              </w:rPr>
              <w:t xml:space="preserve">The award must be used within one year (365 days) from the date of notification of project funding.  Unused funds may be required to be returned to CEEA-ACÉG. </w:t>
            </w:r>
          </w:p>
        </w:tc>
      </w:tr>
      <w:tr w:rsidR="004C07CA" w:rsidTr="004C07CA">
        <w:trPr>
          <w:trHeight w:val="830"/>
        </w:trPr>
        <w:tc>
          <w:tcPr>
            <w:tcW w:w="763" w:type="dxa"/>
            <w:tcBorders>
              <w:top w:val="nil"/>
              <w:left w:val="single" w:sz="12" w:space="0" w:color="D9D9D9"/>
              <w:bottom w:val="single" w:sz="12" w:space="0" w:color="D9D9D9"/>
              <w:right w:val="nil"/>
            </w:tcBorders>
          </w:tcPr>
          <w:p w:rsidR="004C07CA" w:rsidRPr="007B02E3" w:rsidRDefault="004C07CA" w:rsidP="004C07CA">
            <w:pPr>
              <w:spacing w:after="0" w:line="259" w:lineRule="auto"/>
              <w:ind w:left="260" w:firstLine="0"/>
              <w:jc w:val="center"/>
              <w:rPr>
                <w:sz w:val="18"/>
                <w:highlight w:val="yellow"/>
              </w:rPr>
            </w:pPr>
            <w:r w:rsidRPr="007B02E3">
              <w:rPr>
                <w:rFonts w:ascii="Wingdings" w:eastAsia="Wingdings" w:hAnsi="Wingdings" w:cs="Wingdings"/>
                <w:sz w:val="18"/>
              </w:rPr>
              <w:t>▪</w:t>
            </w:r>
            <w:r w:rsidRPr="007B02E3">
              <w:rPr>
                <w:rFonts w:ascii="Arial" w:eastAsia="Arial" w:hAnsi="Arial" w:cs="Arial"/>
                <w:sz w:val="18"/>
              </w:rPr>
              <w:t xml:space="preserve"> </w:t>
            </w:r>
          </w:p>
        </w:tc>
        <w:tc>
          <w:tcPr>
            <w:tcW w:w="8462" w:type="dxa"/>
            <w:tcBorders>
              <w:top w:val="nil"/>
              <w:left w:val="nil"/>
              <w:bottom w:val="single" w:sz="12" w:space="0" w:color="D9D9D9"/>
              <w:right w:val="single" w:sz="12" w:space="0" w:color="D9D9D9"/>
            </w:tcBorders>
          </w:tcPr>
          <w:p w:rsidR="004C07CA" w:rsidRPr="007B02E3" w:rsidRDefault="004C07CA" w:rsidP="004C07CA">
            <w:pPr>
              <w:spacing w:after="0" w:line="259" w:lineRule="auto"/>
              <w:ind w:left="0" w:firstLine="0"/>
              <w:rPr>
                <w:sz w:val="18"/>
                <w:szCs w:val="20"/>
              </w:rPr>
            </w:pPr>
            <w:r w:rsidRPr="007B02E3">
              <w:rPr>
                <w:sz w:val="18"/>
                <w:szCs w:val="20"/>
              </w:rPr>
              <w:t xml:space="preserve">The default maximum value of the grant is $1000. </w:t>
            </w:r>
            <w:r>
              <w:rPr>
                <w:sz w:val="18"/>
                <w:szCs w:val="20"/>
              </w:rPr>
              <w:t>However, i</w:t>
            </w:r>
            <w:r w:rsidRPr="007B02E3">
              <w:rPr>
                <w:sz w:val="18"/>
                <w:szCs w:val="20"/>
              </w:rPr>
              <w:t xml:space="preserve">f the proposed event </w:t>
            </w:r>
            <w:r>
              <w:rPr>
                <w:sz w:val="18"/>
                <w:szCs w:val="20"/>
              </w:rPr>
              <w:t>can be</w:t>
            </w:r>
            <w:r w:rsidRPr="007B02E3">
              <w:rPr>
                <w:sz w:val="18"/>
                <w:szCs w:val="20"/>
              </w:rPr>
              <w:t xml:space="preserve"> reasonably foreseen to engage at least </w:t>
            </w:r>
            <w:r w:rsidRPr="004C07CA">
              <w:rPr>
                <w:sz w:val="18"/>
                <w:szCs w:val="20"/>
              </w:rPr>
              <w:t>50 people, with at least half of them being CEEA members, up to $2000</w:t>
            </w:r>
            <w:r w:rsidRPr="007B02E3">
              <w:rPr>
                <w:sz w:val="18"/>
                <w:szCs w:val="20"/>
              </w:rPr>
              <w:t xml:space="preserve"> may be requested. </w:t>
            </w:r>
          </w:p>
          <w:p w:rsidR="004C07CA" w:rsidRPr="007B02E3" w:rsidRDefault="004C07CA" w:rsidP="004C07CA">
            <w:pPr>
              <w:spacing w:after="0" w:line="259" w:lineRule="auto"/>
              <w:ind w:left="0" w:firstLine="0"/>
              <w:rPr>
                <w:sz w:val="18"/>
                <w:highlight w:val="yellow"/>
              </w:rPr>
            </w:pPr>
          </w:p>
          <w:p w:rsidR="004C07CA" w:rsidRPr="007B02E3" w:rsidRDefault="004C07CA" w:rsidP="004C07CA">
            <w:pPr>
              <w:spacing w:after="0" w:line="259" w:lineRule="auto"/>
              <w:ind w:left="0" w:firstLine="0"/>
              <w:rPr>
                <w:sz w:val="18"/>
                <w:szCs w:val="20"/>
                <w:highlight w:val="yellow"/>
              </w:rPr>
            </w:pPr>
            <w:r w:rsidRPr="004C07CA">
              <w:rPr>
                <w:sz w:val="18"/>
              </w:rPr>
              <w:t xml:space="preserve">Proposals will be accepted on a rolling basis and should be submitted to </w:t>
            </w:r>
            <w:hyperlink r:id="rId8" w:history="1">
              <w:r w:rsidRPr="004C07CA">
                <w:rPr>
                  <w:rStyle w:val="Hyperlink"/>
                  <w:sz w:val="18"/>
                </w:rPr>
                <w:t>memberadministrator@ceea-aceg.ca</w:t>
              </w:r>
            </w:hyperlink>
            <w:r w:rsidRPr="004C07CA">
              <w:rPr>
                <w:sz w:val="18"/>
              </w:rPr>
              <w:t xml:space="preserve"> along with any questions pertaining to these Mini-Grants. </w:t>
            </w:r>
          </w:p>
        </w:tc>
      </w:tr>
    </w:tbl>
    <w:p w:rsidR="00B442E2" w:rsidRDefault="00966582" w:rsidP="007B02E3">
      <w:pPr>
        <w:spacing w:after="264"/>
        <w:jc w:val="center"/>
      </w:pPr>
      <w:r>
        <w:rPr>
          <w:b/>
          <w:sz w:val="24"/>
        </w:rPr>
        <w:t>INSTRUCTIONS</w:t>
      </w:r>
    </w:p>
    <w:p w:rsidR="00B442E2" w:rsidRDefault="00966582" w:rsidP="00FE4B43">
      <w:pPr>
        <w:spacing w:after="0" w:line="259" w:lineRule="auto"/>
        <w:ind w:left="0" w:firstLine="0"/>
        <w:jc w:val="center"/>
      </w:pPr>
      <w:r>
        <w:rPr>
          <w:b/>
          <w:sz w:val="24"/>
        </w:rPr>
        <w:lastRenderedPageBreak/>
        <w:t>CEEA-ACÉG Request for Funding to Support Events or Activities</w:t>
      </w:r>
    </w:p>
    <w:p w:rsidR="00B442E2" w:rsidRDefault="00966582">
      <w:pPr>
        <w:spacing w:after="175" w:line="259" w:lineRule="auto"/>
        <w:ind w:left="39"/>
        <w:jc w:val="center"/>
      </w:pPr>
      <w:r>
        <w:rPr>
          <w:b/>
          <w:sz w:val="24"/>
        </w:rPr>
        <w:t xml:space="preserve">Application Form </w:t>
      </w:r>
    </w:p>
    <w:p w:rsidR="00B442E2" w:rsidRDefault="00966582">
      <w:pPr>
        <w:spacing w:after="185" w:line="259" w:lineRule="auto"/>
        <w:ind w:left="82" w:firstLine="0"/>
        <w:jc w:val="center"/>
      </w:pPr>
      <w:r>
        <w:rPr>
          <w:b/>
          <w:sz w:val="24"/>
        </w:rPr>
        <w:t xml:space="preserve"> </w:t>
      </w:r>
    </w:p>
    <w:p w:rsidR="003B7BBE" w:rsidRPr="004D6FBD" w:rsidRDefault="00966582" w:rsidP="003B7BBE">
      <w:pPr>
        <w:numPr>
          <w:ilvl w:val="0"/>
          <w:numId w:val="1"/>
        </w:numPr>
        <w:ind w:left="715" w:hanging="360"/>
        <w:rPr>
          <w:rFonts w:cstheme="minorHAnsi"/>
          <w:color w:val="auto"/>
        </w:rPr>
      </w:pPr>
      <w:r w:rsidRPr="004D6FBD">
        <w:rPr>
          <w:b/>
        </w:rPr>
        <w:t>Name(s) o</w:t>
      </w:r>
      <w:r w:rsidRPr="004D6FBD">
        <w:rPr>
          <w:b/>
          <w:color w:val="auto"/>
        </w:rPr>
        <w:t xml:space="preserve">f funding requestor(s): </w:t>
      </w:r>
    </w:p>
    <w:p w:rsidR="00B442E2" w:rsidRPr="003B7BBE" w:rsidRDefault="00966582">
      <w:pPr>
        <w:spacing w:after="44" w:line="259" w:lineRule="auto"/>
        <w:ind w:left="0" w:firstLine="0"/>
        <w:rPr>
          <w:color w:val="auto"/>
        </w:rPr>
      </w:pPr>
      <w:r w:rsidRPr="003B7BBE">
        <w:rPr>
          <w:color w:val="auto"/>
        </w:rPr>
        <w:t xml:space="preserve"> </w:t>
      </w:r>
    </w:p>
    <w:p w:rsidR="00B442E2" w:rsidRPr="006F6EC2" w:rsidRDefault="00966582">
      <w:pPr>
        <w:numPr>
          <w:ilvl w:val="0"/>
          <w:numId w:val="1"/>
        </w:numPr>
        <w:ind w:hanging="360"/>
        <w:rPr>
          <w:b/>
        </w:rPr>
      </w:pPr>
      <w:r w:rsidRPr="006F6EC2">
        <w:rPr>
          <w:b/>
          <w:color w:val="auto"/>
        </w:rPr>
        <w:t>Primary contact’s infor</w:t>
      </w:r>
      <w:r w:rsidRPr="006F6EC2">
        <w:rPr>
          <w:b/>
        </w:rPr>
        <w:t xml:space="preserve">mation (email, phone, mailing address):  </w:t>
      </w:r>
    </w:p>
    <w:p w:rsidR="00B442E2" w:rsidRPr="00AC40B8" w:rsidRDefault="00966582">
      <w:pPr>
        <w:spacing w:after="44" w:line="259" w:lineRule="auto"/>
        <w:ind w:left="0" w:firstLine="0"/>
      </w:pPr>
      <w:r w:rsidRPr="00AC40B8">
        <w:t xml:space="preserve"> </w:t>
      </w:r>
    </w:p>
    <w:p w:rsidR="00B442E2" w:rsidRPr="006F6EC2" w:rsidRDefault="00966582">
      <w:pPr>
        <w:numPr>
          <w:ilvl w:val="0"/>
          <w:numId w:val="1"/>
        </w:numPr>
        <w:ind w:hanging="360"/>
        <w:rPr>
          <w:b/>
        </w:rPr>
      </w:pPr>
      <w:r w:rsidRPr="006F6EC2">
        <w:rPr>
          <w:b/>
        </w:rPr>
        <w:t>CEEA-ACÉG membership number(s)</w:t>
      </w:r>
      <w:r w:rsidR="005808EA">
        <w:rPr>
          <w:b/>
        </w:rPr>
        <w:t xml:space="preserve"> of the requestor(s)</w:t>
      </w:r>
      <w:r w:rsidRPr="006F6EC2">
        <w:rPr>
          <w:b/>
        </w:rPr>
        <w:t xml:space="preserve">: </w:t>
      </w:r>
    </w:p>
    <w:p w:rsidR="003B7BBE" w:rsidRDefault="003B7BBE" w:rsidP="003B7BBE">
      <w:pPr>
        <w:ind w:left="705" w:firstLine="0"/>
      </w:pPr>
    </w:p>
    <w:p w:rsidR="005808EA" w:rsidRDefault="00966582" w:rsidP="005808EA">
      <w:pPr>
        <w:numPr>
          <w:ilvl w:val="0"/>
          <w:numId w:val="1"/>
        </w:numPr>
        <w:ind w:hanging="360"/>
        <w:rPr>
          <w:b/>
        </w:rPr>
      </w:pPr>
      <w:r w:rsidRPr="006F6EC2">
        <w:rPr>
          <w:b/>
        </w:rPr>
        <w:t xml:space="preserve">Organization: </w:t>
      </w:r>
    </w:p>
    <w:p w:rsidR="005808EA" w:rsidRDefault="005808EA" w:rsidP="005808EA">
      <w:pPr>
        <w:pStyle w:val="ListParagraph"/>
        <w:rPr>
          <w:b/>
        </w:rPr>
      </w:pPr>
    </w:p>
    <w:p w:rsidR="005808EA" w:rsidRDefault="005808EA" w:rsidP="005808EA">
      <w:pPr>
        <w:numPr>
          <w:ilvl w:val="0"/>
          <w:numId w:val="1"/>
        </w:numPr>
        <w:ind w:hanging="360"/>
        <w:rPr>
          <w:b/>
        </w:rPr>
      </w:pPr>
      <w:r w:rsidRPr="005808EA">
        <w:rPr>
          <w:b/>
        </w:rPr>
        <w:t>If you are representing a SIG or a</w:t>
      </w:r>
      <w:r w:rsidR="004C07CA">
        <w:rPr>
          <w:b/>
        </w:rPr>
        <w:t>nother</w:t>
      </w:r>
      <w:r w:rsidRPr="005808EA">
        <w:rPr>
          <w:b/>
        </w:rPr>
        <w:t xml:space="preserve"> engineering education group, please indicate it here:</w:t>
      </w:r>
    </w:p>
    <w:p w:rsidR="005808EA" w:rsidRDefault="005808EA" w:rsidP="005808EA">
      <w:pPr>
        <w:pStyle w:val="ListParagraph"/>
        <w:rPr>
          <w:b/>
        </w:rPr>
      </w:pPr>
    </w:p>
    <w:p w:rsidR="005808EA" w:rsidRDefault="005808EA" w:rsidP="005808EA">
      <w:pPr>
        <w:numPr>
          <w:ilvl w:val="0"/>
          <w:numId w:val="1"/>
        </w:numPr>
        <w:ind w:hanging="360"/>
        <w:rPr>
          <w:b/>
        </w:rPr>
      </w:pPr>
      <w:r w:rsidRPr="005808EA">
        <w:rPr>
          <w:b/>
        </w:rPr>
        <w:t xml:space="preserve">Title of the proposed activity or event: </w:t>
      </w:r>
    </w:p>
    <w:p w:rsidR="005808EA" w:rsidRDefault="005808EA" w:rsidP="005808EA">
      <w:pPr>
        <w:pStyle w:val="ListParagraph"/>
        <w:rPr>
          <w:b/>
        </w:rPr>
      </w:pPr>
    </w:p>
    <w:p w:rsidR="005808EA" w:rsidRDefault="005808EA" w:rsidP="005808EA">
      <w:pPr>
        <w:numPr>
          <w:ilvl w:val="0"/>
          <w:numId w:val="1"/>
        </w:numPr>
        <w:ind w:hanging="360"/>
        <w:rPr>
          <w:b/>
        </w:rPr>
      </w:pPr>
      <w:r w:rsidRPr="005808EA">
        <w:rPr>
          <w:b/>
        </w:rPr>
        <w:t xml:space="preserve">Description of the proposed activity or event (approx. 200-word limit): </w:t>
      </w:r>
    </w:p>
    <w:p w:rsidR="005808EA" w:rsidRDefault="005808EA" w:rsidP="005808EA">
      <w:pPr>
        <w:pStyle w:val="ListParagraph"/>
        <w:rPr>
          <w:b/>
        </w:rPr>
      </w:pPr>
    </w:p>
    <w:p w:rsidR="005808EA" w:rsidRDefault="00966582" w:rsidP="005808EA">
      <w:pPr>
        <w:numPr>
          <w:ilvl w:val="0"/>
          <w:numId w:val="1"/>
        </w:numPr>
        <w:ind w:hanging="360"/>
        <w:rPr>
          <w:b/>
        </w:rPr>
      </w:pPr>
      <w:r w:rsidRPr="005808EA">
        <w:rPr>
          <w:b/>
        </w:rPr>
        <w:t xml:space="preserve">Proposed date(s) and duration of activity or event:   </w:t>
      </w:r>
    </w:p>
    <w:p w:rsidR="005808EA" w:rsidRDefault="005808EA" w:rsidP="005808EA">
      <w:pPr>
        <w:pStyle w:val="ListParagraph"/>
        <w:rPr>
          <w:b/>
        </w:rPr>
      </w:pPr>
    </w:p>
    <w:p w:rsidR="005808EA" w:rsidRDefault="00966582" w:rsidP="005808EA">
      <w:pPr>
        <w:numPr>
          <w:ilvl w:val="0"/>
          <w:numId w:val="1"/>
        </w:numPr>
        <w:ind w:hanging="360"/>
        <w:rPr>
          <w:b/>
        </w:rPr>
      </w:pPr>
      <w:r w:rsidRPr="005808EA">
        <w:rPr>
          <w:b/>
        </w:rPr>
        <w:t xml:space="preserve">Description of how the activity or event aligns with </w:t>
      </w:r>
      <w:hyperlink r:id="rId9">
        <w:r w:rsidRPr="005808EA">
          <w:rPr>
            <w:b/>
            <w:i/>
            <w:color w:val="1155CC"/>
            <w:u w:val="single" w:color="1155CC"/>
          </w:rPr>
          <w:t>CEEA</w:t>
        </w:r>
      </w:hyperlink>
      <w:hyperlink r:id="rId10">
        <w:r w:rsidRPr="00366E1C">
          <w:t>-</w:t>
        </w:r>
      </w:hyperlink>
      <w:hyperlink r:id="rId11">
        <w:r w:rsidRPr="005808EA">
          <w:rPr>
            <w:b/>
            <w:i/>
            <w:color w:val="1155CC"/>
            <w:u w:val="single" w:color="1155CC"/>
          </w:rPr>
          <w:t>ACÉG’s vision, mission, and</w:t>
        </w:r>
      </w:hyperlink>
      <w:hyperlink r:id="rId12">
        <w:r w:rsidRPr="00366E1C">
          <w:t xml:space="preserve"> </w:t>
        </w:r>
      </w:hyperlink>
      <w:hyperlink r:id="rId13">
        <w:r w:rsidRPr="005808EA">
          <w:rPr>
            <w:b/>
            <w:i/>
            <w:color w:val="1155CC"/>
            <w:u w:val="single" w:color="1155CC"/>
          </w:rPr>
          <w:t>purpose</w:t>
        </w:r>
      </w:hyperlink>
      <w:hyperlink r:id="rId14">
        <w:r w:rsidRPr="00366E1C">
          <w:t xml:space="preserve"> </w:t>
        </w:r>
      </w:hyperlink>
      <w:r w:rsidRPr="005808EA">
        <w:rPr>
          <w:b/>
        </w:rPr>
        <w:t xml:space="preserve">(approx. 200-word limit): </w:t>
      </w:r>
    </w:p>
    <w:p w:rsidR="005808EA" w:rsidRDefault="005808EA" w:rsidP="005808EA">
      <w:pPr>
        <w:pStyle w:val="ListParagraph"/>
        <w:rPr>
          <w:b/>
        </w:rPr>
      </w:pPr>
    </w:p>
    <w:p w:rsidR="005808EA" w:rsidRDefault="00966582" w:rsidP="005808EA">
      <w:pPr>
        <w:numPr>
          <w:ilvl w:val="0"/>
          <w:numId w:val="1"/>
        </w:numPr>
        <w:ind w:hanging="360"/>
        <w:rPr>
          <w:b/>
        </w:rPr>
      </w:pPr>
      <w:r w:rsidRPr="005808EA">
        <w:rPr>
          <w:b/>
        </w:rPr>
        <w:t xml:space="preserve">Expected impact(s) of the proposed event or activity, e.g. please address “who, why, how many, where, etc. (approx. 200-word limit): </w:t>
      </w:r>
    </w:p>
    <w:p w:rsidR="005808EA" w:rsidRDefault="005808EA" w:rsidP="005808EA">
      <w:pPr>
        <w:pStyle w:val="ListParagraph"/>
        <w:rPr>
          <w:b/>
        </w:rPr>
      </w:pPr>
    </w:p>
    <w:p w:rsidR="005808EA" w:rsidRDefault="00966582" w:rsidP="005808EA">
      <w:pPr>
        <w:numPr>
          <w:ilvl w:val="0"/>
          <w:numId w:val="1"/>
        </w:numPr>
        <w:ind w:hanging="360"/>
        <w:rPr>
          <w:b/>
        </w:rPr>
      </w:pPr>
      <w:r w:rsidRPr="005808EA">
        <w:rPr>
          <w:b/>
        </w:rPr>
        <w:t>Requested amount (</w:t>
      </w:r>
      <w:r w:rsidR="005808EA">
        <w:rPr>
          <w:b/>
        </w:rPr>
        <w:t>see instructions for maximum amounts</w:t>
      </w:r>
      <w:r w:rsidRPr="005808EA">
        <w:rPr>
          <w:b/>
        </w:rPr>
        <w:t xml:space="preserve">): </w:t>
      </w:r>
    </w:p>
    <w:p w:rsidR="005808EA" w:rsidRDefault="005808EA" w:rsidP="005808EA">
      <w:pPr>
        <w:pStyle w:val="ListParagraph"/>
        <w:rPr>
          <w:b/>
        </w:rPr>
      </w:pPr>
    </w:p>
    <w:p w:rsidR="005808EA" w:rsidRDefault="00966582" w:rsidP="005808EA">
      <w:pPr>
        <w:numPr>
          <w:ilvl w:val="0"/>
          <w:numId w:val="1"/>
        </w:numPr>
        <w:ind w:hanging="360"/>
        <w:rPr>
          <w:b/>
        </w:rPr>
      </w:pPr>
      <w:r w:rsidRPr="005808EA">
        <w:rPr>
          <w:b/>
        </w:rPr>
        <w:t xml:space="preserve">Proposed use of funding and goals (approx. 200-word limit, a spreadsheet of proposed expenses must be included): </w:t>
      </w:r>
    </w:p>
    <w:p w:rsidR="005808EA" w:rsidRDefault="005808EA" w:rsidP="005808EA">
      <w:pPr>
        <w:pStyle w:val="ListParagraph"/>
        <w:rPr>
          <w:b/>
        </w:rPr>
      </w:pPr>
    </w:p>
    <w:p w:rsidR="005808EA" w:rsidRDefault="00966582" w:rsidP="005808EA">
      <w:pPr>
        <w:numPr>
          <w:ilvl w:val="0"/>
          <w:numId w:val="1"/>
        </w:numPr>
        <w:ind w:hanging="360"/>
        <w:rPr>
          <w:b/>
        </w:rPr>
      </w:pPr>
      <w:r w:rsidRPr="005808EA">
        <w:rPr>
          <w:b/>
        </w:rPr>
        <w:t>Identification of other funding contributions and sources (if applicable)</w:t>
      </w:r>
      <w:r w:rsidR="005808EA">
        <w:rPr>
          <w:b/>
        </w:rPr>
        <w:t>:</w:t>
      </w:r>
    </w:p>
    <w:p w:rsidR="005808EA" w:rsidRDefault="005808EA" w:rsidP="005808EA">
      <w:pPr>
        <w:pStyle w:val="ListParagraph"/>
        <w:rPr>
          <w:b/>
        </w:rPr>
      </w:pPr>
    </w:p>
    <w:p w:rsidR="00EB6673" w:rsidRPr="00F122A9" w:rsidRDefault="005808EA" w:rsidP="005808EA">
      <w:pPr>
        <w:numPr>
          <w:ilvl w:val="0"/>
          <w:numId w:val="1"/>
        </w:numPr>
        <w:ind w:hanging="360"/>
        <w:rPr>
          <w:b/>
        </w:rPr>
      </w:pPr>
      <w:r w:rsidRPr="004C07CA">
        <w:rPr>
          <w:b/>
        </w:rPr>
        <w:t>Description of any logistical support that would benefit the projec</w:t>
      </w:r>
      <w:r w:rsidRPr="00F122A9">
        <w:rPr>
          <w:b/>
        </w:rPr>
        <w:t xml:space="preserve">t (e.g. registration through the CEEA-ACÉG </w:t>
      </w:r>
      <w:proofErr w:type="spellStart"/>
      <w:r w:rsidRPr="00F122A9">
        <w:rPr>
          <w:b/>
        </w:rPr>
        <w:t>WildApricot</w:t>
      </w:r>
      <w:proofErr w:type="spellEnd"/>
      <w:r w:rsidRPr="00F122A9">
        <w:rPr>
          <w:b/>
        </w:rPr>
        <w:t xml:space="preserve"> portal, adver</w:t>
      </w:r>
      <w:r w:rsidR="008F32A0" w:rsidRPr="00F122A9">
        <w:rPr>
          <w:b/>
        </w:rPr>
        <w:t xml:space="preserve">tising of event or activity, </w:t>
      </w:r>
      <w:proofErr w:type="spellStart"/>
      <w:r w:rsidR="008F32A0" w:rsidRPr="00F122A9">
        <w:rPr>
          <w:b/>
        </w:rPr>
        <w:t>etc</w:t>
      </w:r>
      <w:proofErr w:type="spellEnd"/>
      <w:r w:rsidR="008F32A0" w:rsidRPr="00F122A9">
        <w:rPr>
          <w:b/>
        </w:rPr>
        <w:t xml:space="preserve"> – subject to availability of these services</w:t>
      </w:r>
      <w:r w:rsidR="004C07CA" w:rsidRPr="00F122A9">
        <w:rPr>
          <w:b/>
        </w:rPr>
        <w:t xml:space="preserve"> and this will be evaluated independently of </w:t>
      </w:r>
      <w:r w:rsidR="00F122A9" w:rsidRPr="00F122A9">
        <w:rPr>
          <w:b/>
        </w:rPr>
        <w:t>the funding request</w:t>
      </w:r>
      <w:r w:rsidR="008F32A0" w:rsidRPr="00F122A9">
        <w:rPr>
          <w:b/>
        </w:rPr>
        <w:t>):</w:t>
      </w:r>
      <w:r w:rsidR="00966582" w:rsidRPr="00F122A9">
        <w:rPr>
          <w:b/>
        </w:rPr>
        <w:t xml:space="preserve"> </w:t>
      </w:r>
    </w:p>
    <w:p w:rsidR="00EB6673" w:rsidRPr="00EB6673" w:rsidRDefault="00EB6673" w:rsidP="00EB6673">
      <w:pPr>
        <w:ind w:left="705" w:firstLine="0"/>
        <w:rPr>
          <w:b/>
        </w:rPr>
      </w:pPr>
    </w:p>
    <w:p w:rsidR="00EB6673" w:rsidRDefault="00EB6673">
      <w:pPr>
        <w:spacing w:after="215" w:line="259" w:lineRule="auto"/>
        <w:ind w:left="29" w:firstLine="0"/>
        <w:jc w:val="center"/>
        <w:rPr>
          <w:b/>
        </w:rPr>
      </w:pPr>
      <w:bookmarkStart w:id="0" w:name="_GoBack"/>
      <w:bookmarkEnd w:id="0"/>
    </w:p>
    <w:p w:rsidR="00B442E2" w:rsidRDefault="00966582" w:rsidP="00E106B2">
      <w:pPr>
        <w:spacing w:after="215" w:line="259" w:lineRule="auto"/>
        <w:ind w:left="29" w:firstLine="0"/>
        <w:jc w:val="center"/>
      </w:pPr>
      <w:r>
        <w:rPr>
          <w:b/>
        </w:rPr>
        <w:t xml:space="preserve">The complete proposal must not exceed 1000-words total. </w:t>
      </w:r>
      <w:r>
        <w:t xml:space="preserve"> </w:t>
      </w:r>
    </w:p>
    <w:sectPr w:rsidR="00B442E2">
      <w:footerReference w:type="default" r:id="rId15"/>
      <w:pgSz w:w="12240" w:h="15840"/>
      <w:pgMar w:top="1440" w:right="1468" w:bottom="211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7AA" w:rsidRDefault="004067AA" w:rsidP="00E106B2">
      <w:pPr>
        <w:spacing w:after="0" w:line="240" w:lineRule="auto"/>
      </w:pPr>
      <w:r>
        <w:separator/>
      </w:r>
    </w:p>
  </w:endnote>
  <w:endnote w:type="continuationSeparator" w:id="0">
    <w:p w:rsidR="004067AA" w:rsidRDefault="004067AA" w:rsidP="00E1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B2" w:rsidRPr="00AC40B8" w:rsidRDefault="00E106B2">
    <w:pPr>
      <w:pStyle w:val="Footer"/>
      <w:rPr>
        <w:lang w:val="fr-CA"/>
      </w:rPr>
    </w:pPr>
    <w:r w:rsidRPr="00AC40B8">
      <w:rPr>
        <w:lang w:val="fr-CA"/>
      </w:rPr>
      <w:t>CEEA-ACÉG Mini-</w:t>
    </w:r>
    <w:proofErr w:type="spellStart"/>
    <w:r w:rsidRPr="00AC40B8">
      <w:rPr>
        <w:lang w:val="fr-CA"/>
      </w:rPr>
      <w:t>grant</w:t>
    </w:r>
    <w:proofErr w:type="spellEnd"/>
    <w:r w:rsidRPr="00AC40B8">
      <w:rPr>
        <w:lang w:val="fr-CA"/>
      </w:rPr>
      <w:t xml:space="preserve"> Application (</w:t>
    </w:r>
    <w:proofErr w:type="spellStart"/>
    <w:r w:rsidR="00EC1C29">
      <w:rPr>
        <w:lang w:val="fr-CA"/>
      </w:rPr>
      <w:t>November</w:t>
    </w:r>
    <w:proofErr w:type="spellEnd"/>
    <w:r w:rsidR="00EC1C29">
      <w:rPr>
        <w:lang w:val="fr-CA"/>
      </w:rPr>
      <w:t xml:space="preserve"> 13th</w:t>
    </w:r>
    <w:r w:rsidRPr="00AC40B8">
      <w:rPr>
        <w:lang w:val="fr-CA"/>
      </w:rPr>
      <w:t>, 202</w:t>
    </w:r>
    <w:r w:rsidR="00EC1C29">
      <w:rPr>
        <w:lang w:val="fr-CA"/>
      </w:rPr>
      <w:t>3</w:t>
    </w:r>
    <w:r w:rsidRPr="00AC40B8">
      <w:rPr>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7AA" w:rsidRDefault="004067AA" w:rsidP="00E106B2">
      <w:pPr>
        <w:spacing w:after="0" w:line="240" w:lineRule="auto"/>
      </w:pPr>
      <w:r>
        <w:separator/>
      </w:r>
    </w:p>
  </w:footnote>
  <w:footnote w:type="continuationSeparator" w:id="0">
    <w:p w:rsidR="004067AA" w:rsidRDefault="004067AA" w:rsidP="00E1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660F"/>
    <w:multiLevelType w:val="hybridMultilevel"/>
    <w:tmpl w:val="52DE9866"/>
    <w:lvl w:ilvl="0" w:tplc="F1866CD4">
      <w:start w:val="1"/>
      <w:numFmt w:val="decimal"/>
      <w:lvlText w:val="%1."/>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E98CC9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B0A8BFA">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D6A1750">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F60C43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052C5BA">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318C8B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41600E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538AF36">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134786C"/>
    <w:multiLevelType w:val="hybridMultilevel"/>
    <w:tmpl w:val="89445F0A"/>
    <w:lvl w:ilvl="0" w:tplc="498E36D8">
      <w:start w:val="2054"/>
      <w:numFmt w:val="bullet"/>
      <w:lvlText w:val=""/>
      <w:lvlJc w:val="left"/>
      <w:pPr>
        <w:ind w:left="1065" w:hanging="360"/>
      </w:pPr>
      <w:rPr>
        <w:rFonts w:ascii="Symbol" w:eastAsia="Cambria" w:hAnsi="Symbol" w:cs="Cambria"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2" w15:restartNumberingAfterBreak="0">
    <w:nsid w:val="72905D5A"/>
    <w:multiLevelType w:val="hybridMultilevel"/>
    <w:tmpl w:val="52DE9866"/>
    <w:lvl w:ilvl="0" w:tplc="F1866CD4">
      <w:start w:val="1"/>
      <w:numFmt w:val="decimal"/>
      <w:lvlText w:val="%1."/>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E98CC9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B0A8BFA">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D6A1750">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F60C43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052C5BA">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318C8B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41600E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538AF36">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6C495D"/>
    <w:multiLevelType w:val="hybridMultilevel"/>
    <w:tmpl w:val="52DE9866"/>
    <w:lvl w:ilvl="0" w:tplc="F1866CD4">
      <w:start w:val="1"/>
      <w:numFmt w:val="decimal"/>
      <w:lvlText w:val="%1."/>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E98CC9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B0A8BFA">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D6A1750">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F60C43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052C5BA">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318C8B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41600E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538AF36">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E2"/>
    <w:rsid w:val="000005AF"/>
    <w:rsid w:val="000112E4"/>
    <w:rsid w:val="001A31CC"/>
    <w:rsid w:val="001D3509"/>
    <w:rsid w:val="00241E47"/>
    <w:rsid w:val="00243A2C"/>
    <w:rsid w:val="002C15BA"/>
    <w:rsid w:val="00355BE3"/>
    <w:rsid w:val="00366E1C"/>
    <w:rsid w:val="0038583A"/>
    <w:rsid w:val="003B7BBE"/>
    <w:rsid w:val="004067AA"/>
    <w:rsid w:val="00431F94"/>
    <w:rsid w:val="00456F34"/>
    <w:rsid w:val="00485CDF"/>
    <w:rsid w:val="004C07CA"/>
    <w:rsid w:val="004D6FBD"/>
    <w:rsid w:val="00544747"/>
    <w:rsid w:val="005808EA"/>
    <w:rsid w:val="0062032B"/>
    <w:rsid w:val="006F6EC2"/>
    <w:rsid w:val="00704517"/>
    <w:rsid w:val="007178F3"/>
    <w:rsid w:val="00724E1D"/>
    <w:rsid w:val="00774AC6"/>
    <w:rsid w:val="00781931"/>
    <w:rsid w:val="007B02E3"/>
    <w:rsid w:val="008006AE"/>
    <w:rsid w:val="0083203E"/>
    <w:rsid w:val="00852FC1"/>
    <w:rsid w:val="008726A3"/>
    <w:rsid w:val="008F32A0"/>
    <w:rsid w:val="0092736E"/>
    <w:rsid w:val="00966582"/>
    <w:rsid w:val="009A5212"/>
    <w:rsid w:val="00AA7020"/>
    <w:rsid w:val="00AC2546"/>
    <w:rsid w:val="00AC40B8"/>
    <w:rsid w:val="00AD3E43"/>
    <w:rsid w:val="00AE2A0D"/>
    <w:rsid w:val="00B442E2"/>
    <w:rsid w:val="00CD38BE"/>
    <w:rsid w:val="00D817EB"/>
    <w:rsid w:val="00DE1B6C"/>
    <w:rsid w:val="00E106B2"/>
    <w:rsid w:val="00E5514C"/>
    <w:rsid w:val="00E942A3"/>
    <w:rsid w:val="00EB6673"/>
    <w:rsid w:val="00EC1C29"/>
    <w:rsid w:val="00F122A9"/>
    <w:rsid w:val="00FE4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4D7A"/>
  <w15:docId w15:val="{D52FB3B1-D989-4BB3-9DB0-4A7CF3E1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7" w:lineRule="auto"/>
      <w:ind w:left="10" w:hanging="10"/>
    </w:pPr>
    <w:rPr>
      <w:rFonts w:ascii="Cambria" w:eastAsia="Cambria" w:hAnsi="Cambria" w:cs="Cambria"/>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B7BBE"/>
    <w:rPr>
      <w:color w:val="0563C1" w:themeColor="hyperlink"/>
      <w:u w:val="single"/>
    </w:rPr>
  </w:style>
  <w:style w:type="character" w:styleId="UnresolvedMention">
    <w:name w:val="Unresolved Mention"/>
    <w:basedOn w:val="DefaultParagraphFont"/>
    <w:uiPriority w:val="99"/>
    <w:semiHidden/>
    <w:unhideWhenUsed/>
    <w:rsid w:val="003B7BBE"/>
    <w:rPr>
      <w:color w:val="605E5C"/>
      <w:shd w:val="clear" w:color="auto" w:fill="E1DFDD"/>
    </w:rPr>
  </w:style>
  <w:style w:type="paragraph" w:styleId="ListParagraph">
    <w:name w:val="List Paragraph"/>
    <w:basedOn w:val="Normal"/>
    <w:uiPriority w:val="34"/>
    <w:qFormat/>
    <w:rsid w:val="00366E1C"/>
    <w:pPr>
      <w:ind w:left="720"/>
      <w:contextualSpacing/>
    </w:pPr>
  </w:style>
  <w:style w:type="paragraph" w:styleId="Header">
    <w:name w:val="header"/>
    <w:basedOn w:val="Normal"/>
    <w:link w:val="HeaderChar"/>
    <w:uiPriority w:val="99"/>
    <w:unhideWhenUsed/>
    <w:rsid w:val="00E1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6B2"/>
    <w:rPr>
      <w:rFonts w:ascii="Cambria" w:eastAsia="Cambria" w:hAnsi="Cambria" w:cs="Cambria"/>
      <w:color w:val="000000"/>
    </w:rPr>
  </w:style>
  <w:style w:type="paragraph" w:styleId="Footer">
    <w:name w:val="footer"/>
    <w:basedOn w:val="Normal"/>
    <w:link w:val="FooterChar"/>
    <w:uiPriority w:val="99"/>
    <w:unhideWhenUsed/>
    <w:rsid w:val="00E1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B2"/>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emberadministrator@ceea-aceg.ca" TargetMode="External"/><Relationship Id="rId13" Type="http://schemas.openxmlformats.org/officeDocument/2006/relationships/hyperlink" Target="http://www.ceea.ca/about-u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eea.ca/about-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ea.ca/about-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eea.ca/about-us" TargetMode="External"/><Relationship Id="rId4" Type="http://schemas.openxmlformats.org/officeDocument/2006/relationships/webSettings" Target="webSettings.xml"/><Relationship Id="rId9" Type="http://schemas.openxmlformats.org/officeDocument/2006/relationships/hyperlink" Target="http://www.ceea.ca/about-us" TargetMode="External"/><Relationship Id="rId14" Type="http://schemas.openxmlformats.org/officeDocument/2006/relationships/hyperlink" Target="http://www.ceea.ca/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Hsiao</dc:creator>
  <cp:keywords/>
  <cp:lastModifiedBy>Potvin, Gabriel</cp:lastModifiedBy>
  <cp:revision>11</cp:revision>
  <dcterms:created xsi:type="dcterms:W3CDTF">2022-09-13T22:30:00Z</dcterms:created>
  <dcterms:modified xsi:type="dcterms:W3CDTF">2023-11-16T17:57:00Z</dcterms:modified>
</cp:coreProperties>
</file>